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CC8C" w14:textId="7BE7FF33"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44F53769" w:rsidR="00A05D58" w:rsidRDefault="00EB652D" w:rsidP="00C00BBD">
      <w:pPr>
        <w:spacing w:after="0" w:line="240" w:lineRule="auto"/>
        <w:jc w:val="center"/>
        <w:rPr>
          <w:rFonts w:ascii="Times New Roman" w:eastAsia="Times New Roman" w:hAnsi="Times New Roman" w:cs="Times New Roman"/>
          <w:sz w:val="24"/>
          <w:szCs w:val="24"/>
          <w:lang w:eastAsia="et-EE"/>
        </w:rPr>
      </w:pPr>
      <w:r>
        <w:rPr>
          <w:noProof/>
        </w:rPr>
        <w:drawing>
          <wp:inline distT="0" distB="0" distL="0" distR="0" wp14:anchorId="497B052C" wp14:editId="37EE1DAD">
            <wp:extent cx="5753100" cy="3619500"/>
            <wp:effectExtent l="0" t="0" r="0" b="0"/>
            <wp:docPr id="478953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11D0A46D" w14:textId="45667E02"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EB652D">
        <w:rPr>
          <w:rFonts w:ascii="Times New Roman" w:hAnsi="Times New Roman" w:cs="Times New Roman"/>
          <w:b/>
          <w:bCs/>
          <w:sz w:val="28"/>
          <w:szCs w:val="28"/>
        </w:rPr>
        <w:t>Uulu</w:t>
      </w:r>
      <w:r>
        <w:rPr>
          <w:rFonts w:ascii="Times New Roman" w:hAnsi="Times New Roman" w:cs="Times New Roman"/>
          <w:b/>
          <w:bCs/>
          <w:sz w:val="28"/>
          <w:szCs w:val="28"/>
        </w:rPr>
        <w:t xml:space="preserve"> külas </w:t>
      </w:r>
      <w:r w:rsidR="00EB652D">
        <w:rPr>
          <w:rFonts w:ascii="Times New Roman" w:hAnsi="Times New Roman" w:cs="Times New Roman"/>
          <w:b/>
          <w:bCs/>
          <w:sz w:val="28"/>
          <w:szCs w:val="28"/>
        </w:rPr>
        <w:t>osalise Lillepõllu kinnistu Uulu lasteaia</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Keskkonnamõju strateegilise hindamise (edaspidi KSH) eelhinnangu koostamisel on lähtutud planeerimisseadusest (edaspidi </w:t>
      </w:r>
      <w:proofErr w:type="spellStart"/>
      <w:r>
        <w:rPr>
          <w:rFonts w:ascii="Times New Roman" w:hAnsi="Times New Roman" w:cs="Times New Roman"/>
          <w:sz w:val="24"/>
          <w:szCs w:val="24"/>
        </w:rPr>
        <w:t>PlanS</w:t>
      </w:r>
      <w:proofErr w:type="spellEnd"/>
      <w:r>
        <w:rPr>
          <w:rFonts w:ascii="Times New Roman" w:hAnsi="Times New Roman" w:cs="Times New Roman"/>
          <w:sz w:val="24"/>
          <w:szCs w:val="24"/>
        </w:rPr>
        <w:t xml:space="preserve">) ja keskkonnamõju hindamise ja keskkonnajuhtimissüsteemi seadusest (edaspidi </w:t>
      </w:r>
      <w:proofErr w:type="spellStart"/>
      <w:r>
        <w:rPr>
          <w:rFonts w:ascii="Times New Roman" w:hAnsi="Times New Roman" w:cs="Times New Roman"/>
          <w:sz w:val="24"/>
          <w:szCs w:val="24"/>
        </w:rPr>
        <w:t>KeHJS</w:t>
      </w:r>
      <w:proofErr w:type="spellEnd"/>
      <w:r>
        <w:rPr>
          <w:rFonts w:ascii="Times New Roman" w:hAnsi="Times New Roman" w:cs="Times New Roman"/>
          <w:sz w:val="24"/>
          <w:szCs w:val="24"/>
        </w:rPr>
        <w:t>).</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 xml:space="preserve">KSH algatamise või mittealgatamise kohustus tuleneb </w:t>
      </w:r>
      <w:proofErr w:type="spellStart"/>
      <w:r w:rsidR="005F5558">
        <w:rPr>
          <w:rFonts w:ascii="Times New Roman" w:hAnsi="Times New Roman" w:cs="Times New Roman"/>
          <w:sz w:val="24"/>
          <w:szCs w:val="24"/>
        </w:rPr>
        <w:t>PlanS</w:t>
      </w:r>
      <w:proofErr w:type="spellEnd"/>
      <w:r w:rsidR="005F5558">
        <w:rPr>
          <w:rFonts w:ascii="Times New Roman" w:hAnsi="Times New Roman" w:cs="Times New Roman"/>
          <w:sz w:val="24"/>
          <w:szCs w:val="24"/>
        </w:rPr>
        <w:t xml:space="preserve"> § 142 lõikest 3, </w:t>
      </w:r>
      <w:proofErr w:type="spellStart"/>
      <w:r w:rsidR="005F5558">
        <w:rPr>
          <w:rFonts w:ascii="Times New Roman" w:hAnsi="Times New Roman" w:cs="Times New Roman"/>
          <w:sz w:val="24"/>
          <w:szCs w:val="24"/>
        </w:rPr>
        <w:t>KeHJS</w:t>
      </w:r>
      <w:proofErr w:type="spellEnd"/>
      <w:r w:rsidR="005F5558">
        <w:rPr>
          <w:rFonts w:ascii="Times New Roman" w:hAnsi="Times New Roman" w:cs="Times New Roman"/>
          <w:sz w:val="24"/>
          <w:szCs w:val="24"/>
        </w:rPr>
        <w:t xml:space="preserve"> § 33 lõikes 2 p 3 sätestatud kriteeriumitest ning § 33 lõike 6 kohaste asjaomaste asutuste seisukohtadest.</w:t>
      </w:r>
    </w:p>
    <w:p w14:paraId="37D81F1B" w14:textId="7175DFFC"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EB652D">
        <w:rPr>
          <w:rFonts w:ascii="Times New Roman" w:hAnsi="Times New Roman" w:cs="Times New Roman"/>
          <w:sz w:val="24"/>
          <w:szCs w:val="24"/>
        </w:rPr>
        <w:t>Uulu</w:t>
      </w:r>
      <w:r>
        <w:rPr>
          <w:rFonts w:ascii="Times New Roman" w:hAnsi="Times New Roman" w:cs="Times New Roman"/>
          <w:sz w:val="24"/>
          <w:szCs w:val="24"/>
        </w:rPr>
        <w:t xml:space="preserve"> külas </w:t>
      </w:r>
      <w:r w:rsidR="00EB652D">
        <w:rPr>
          <w:rFonts w:ascii="Times New Roman" w:hAnsi="Times New Roman" w:cs="Times New Roman"/>
          <w:sz w:val="24"/>
          <w:szCs w:val="24"/>
        </w:rPr>
        <w:t>osalise Lillepõllu kinnistu Uulu lasteaia</w:t>
      </w:r>
      <w:r>
        <w:rPr>
          <w:rFonts w:ascii="Times New Roman" w:hAnsi="Times New Roman" w:cs="Times New Roman"/>
          <w:sz w:val="24"/>
          <w:szCs w:val="24"/>
        </w:rPr>
        <w:t xml:space="preserve"> kinnistul (katastritunnus </w:t>
      </w:r>
      <w:r w:rsidR="00526F7A">
        <w:rPr>
          <w:rFonts w:ascii="Times New Roman" w:hAnsi="Times New Roman" w:cs="Times New Roman"/>
          <w:sz w:val="24"/>
          <w:szCs w:val="24"/>
        </w:rPr>
        <w:t>84801:001:0543</w:t>
      </w:r>
      <w:r>
        <w:rPr>
          <w:rFonts w:ascii="Times New Roman" w:hAnsi="Times New Roman" w:cs="Times New Roman"/>
          <w:sz w:val="24"/>
          <w:szCs w:val="24"/>
        </w:rPr>
        <w:t>) 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7F351BA8"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Häädemeeste </w:t>
      </w:r>
      <w:r w:rsidR="00526F7A">
        <w:rPr>
          <w:rFonts w:ascii="Times New Roman" w:hAnsi="Times New Roman" w:cs="Times New Roman"/>
          <w:sz w:val="24"/>
          <w:szCs w:val="24"/>
        </w:rPr>
        <w:t>Vallavalitsus</w:t>
      </w:r>
      <w:r w:rsidR="00F14114">
        <w:rPr>
          <w:rFonts w:ascii="Times New Roman" w:hAnsi="Times New Roman" w:cs="Times New Roman"/>
          <w:sz w:val="24"/>
          <w:szCs w:val="24"/>
        </w:rPr>
        <w:t>.</w:t>
      </w:r>
    </w:p>
    <w:p w14:paraId="1BE813C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Strateegilise planeerimisdokumendi koostamise algataja ja kehtestaja (edaspidi otsustaja) on Häädemeeste Vallavolikogu. Planeerimisdokumendi koostamise korraldaja on Häädemeeste Vallavalitsus (registrikood 77000269; Pargi tee 1, Uulu küla,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F8D23C6" w14:textId="77777777" w:rsidR="00526F7A" w:rsidRDefault="00526F7A"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Häädemeeste Vallavolikogu algatas </w:t>
      </w:r>
      <w:r w:rsidRPr="00526F7A">
        <w:rPr>
          <w:rFonts w:ascii="Times New Roman" w:hAnsi="Times New Roman" w:cs="Times New Roman"/>
          <w:sz w:val="24"/>
          <w:szCs w:val="24"/>
        </w:rPr>
        <w:t xml:space="preserve">Uulu külas osalise Lillepõllu kinnistu Uulu lasteaia kinnistu detailplaneeringu 26. juuni 2023 </w:t>
      </w:r>
      <w:r>
        <w:rPr>
          <w:rFonts w:ascii="Times New Roman" w:hAnsi="Times New Roman" w:cs="Times New Roman"/>
          <w:sz w:val="24"/>
          <w:szCs w:val="24"/>
        </w:rPr>
        <w:t xml:space="preserve">otsusega </w:t>
      </w:r>
      <w:r w:rsidRPr="00526F7A">
        <w:rPr>
          <w:rFonts w:ascii="Times New Roman" w:hAnsi="Times New Roman" w:cs="Times New Roman"/>
          <w:sz w:val="24"/>
          <w:szCs w:val="24"/>
        </w:rPr>
        <w:t>nr 30</w:t>
      </w:r>
      <w:r>
        <w:rPr>
          <w:rFonts w:ascii="Times New Roman" w:hAnsi="Times New Roman" w:cs="Times New Roman"/>
          <w:sz w:val="24"/>
          <w:szCs w:val="24"/>
        </w:rPr>
        <w:t>.</w:t>
      </w:r>
      <w:r w:rsidRPr="00526F7A">
        <w:rPr>
          <w:rFonts w:ascii="Times New Roman" w:hAnsi="Times New Roman" w:cs="Times New Roman"/>
          <w:sz w:val="24"/>
          <w:szCs w:val="24"/>
        </w:rPr>
        <w:t xml:space="preserve"> </w:t>
      </w:r>
    </w:p>
    <w:p w14:paraId="57D958A9" w14:textId="1F8F734C"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lastRenderedPageBreak/>
        <w:t>Planeeringuala</w:t>
      </w:r>
      <w:r w:rsidR="00640971">
        <w:rPr>
          <w:rFonts w:ascii="Times New Roman" w:hAnsi="Times New Roman" w:cs="Times New Roman"/>
          <w:sz w:val="24"/>
          <w:szCs w:val="24"/>
        </w:rPr>
        <w:t xml:space="preserve"> suurus on </w:t>
      </w:r>
      <w:r w:rsidR="00526F7A">
        <w:rPr>
          <w:rFonts w:ascii="Times New Roman" w:hAnsi="Times New Roman" w:cs="Times New Roman"/>
          <w:sz w:val="24"/>
          <w:szCs w:val="24"/>
        </w:rPr>
        <w:t xml:space="preserve">ligikaudu </w:t>
      </w:r>
      <w:r w:rsidR="00526F7A" w:rsidRPr="00526F7A">
        <w:rPr>
          <w:rFonts w:ascii="Times New Roman" w:hAnsi="Times New Roman" w:cs="Times New Roman"/>
          <w:bCs/>
          <w:sz w:val="24"/>
          <w:szCs w:val="24"/>
        </w:rPr>
        <w:t xml:space="preserve">2,7 ha </w:t>
      </w:r>
      <w:r w:rsidR="00640971">
        <w:rPr>
          <w:rFonts w:ascii="Times New Roman" w:hAnsi="Times New Roman" w:cs="Times New Roman"/>
          <w:bCs/>
          <w:sz w:val="24"/>
          <w:szCs w:val="24"/>
        </w:rPr>
        <w:t>ning maa sihtotstarve on maatulundusmaa 100%. Kinnistu on hoonesta</w:t>
      </w:r>
      <w:r>
        <w:rPr>
          <w:rFonts w:ascii="Times New Roman" w:hAnsi="Times New Roman" w:cs="Times New Roman"/>
          <w:bCs/>
          <w:sz w:val="24"/>
          <w:szCs w:val="24"/>
        </w:rPr>
        <w:t>mata.</w:t>
      </w:r>
    </w:p>
    <w:p w14:paraId="3A7C9DC1" w14:textId="0C5A77A2" w:rsidR="00A05D58" w:rsidRDefault="00EB652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Osalise Lillepõllu kinnistu Uulu lasteaia</w:t>
      </w:r>
      <w:r w:rsidR="00F14114">
        <w:rPr>
          <w:rFonts w:ascii="Times New Roman" w:hAnsi="Times New Roman" w:cs="Times New Roman"/>
          <w:sz w:val="24"/>
          <w:szCs w:val="24"/>
        </w:rPr>
        <w:t xml:space="preserve"> kinnistu asub </w:t>
      </w:r>
      <w:proofErr w:type="spellStart"/>
      <w:r w:rsidR="00F14114">
        <w:rPr>
          <w:rFonts w:ascii="Times New Roman" w:hAnsi="Times New Roman" w:cs="Times New Roman"/>
          <w:sz w:val="24"/>
          <w:szCs w:val="24"/>
        </w:rPr>
        <w:t>hajaasustuses</w:t>
      </w:r>
      <w:proofErr w:type="spellEnd"/>
      <w:r w:rsidR="00526F7A">
        <w:rPr>
          <w:rFonts w:ascii="Times New Roman" w:hAnsi="Times New Roman" w:cs="Times New Roman"/>
          <w:sz w:val="24"/>
          <w:szCs w:val="24"/>
        </w:rPr>
        <w:t xml:space="preserve"> hoonestatud elamumaa ja maatulundusmaa sihtotstarvetega kinnistute vahel</w:t>
      </w:r>
      <w:r w:rsidR="00F14114">
        <w:rPr>
          <w:rFonts w:ascii="Times New Roman" w:hAnsi="Times New Roman" w:cs="Times New Roman"/>
          <w:sz w:val="24"/>
          <w:szCs w:val="24"/>
        </w:rPr>
        <w:t xml:space="preserve">. </w:t>
      </w:r>
      <w:r w:rsidR="005F30EE">
        <w:rPr>
          <w:rFonts w:ascii="Times New Roman" w:hAnsi="Times New Roman" w:cs="Times New Roman"/>
          <w:sz w:val="24"/>
          <w:szCs w:val="24"/>
        </w:rPr>
        <w:t xml:space="preserve">Planeeringuala piirneb </w:t>
      </w:r>
      <w:r w:rsidR="00526F7A">
        <w:rPr>
          <w:rFonts w:ascii="Times New Roman" w:hAnsi="Times New Roman" w:cs="Times New Roman"/>
          <w:sz w:val="24"/>
          <w:szCs w:val="24"/>
        </w:rPr>
        <w:t xml:space="preserve">19333 </w:t>
      </w:r>
      <w:r w:rsidR="00526F7A" w:rsidRPr="00526F7A">
        <w:rPr>
          <w:rFonts w:ascii="Times New Roman" w:hAnsi="Times New Roman" w:cs="Times New Roman"/>
          <w:sz w:val="24"/>
          <w:szCs w:val="24"/>
        </w:rPr>
        <w:t>Uulu-Soometsa-Häädemeeste tee</w:t>
      </w:r>
      <w:r w:rsidR="005F30EE" w:rsidRPr="005F30EE">
        <w:rPr>
          <w:rFonts w:ascii="Times New Roman" w:hAnsi="Times New Roman" w:cs="Times New Roman"/>
          <w:sz w:val="24"/>
          <w:szCs w:val="24"/>
        </w:rPr>
        <w:t>ga</w:t>
      </w:r>
      <w:r w:rsidR="005F30EE">
        <w:rPr>
          <w:rFonts w:ascii="Times New Roman" w:hAnsi="Times New Roman" w:cs="Times New Roman"/>
          <w:sz w:val="24"/>
          <w:szCs w:val="24"/>
        </w:rPr>
        <w:t>.</w:t>
      </w:r>
    </w:p>
    <w:p w14:paraId="39D26A08" w14:textId="7CDD877F"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DP koostamise eesmärk on </w:t>
      </w:r>
      <w:r w:rsidR="00540C54">
        <w:rPr>
          <w:rFonts w:ascii="Times New Roman" w:hAnsi="Times New Roman" w:cs="Times New Roman"/>
          <w:bCs/>
          <w:sz w:val="24"/>
          <w:szCs w:val="24"/>
        </w:rPr>
        <w:t xml:space="preserve">määrata ehitusõigus </w:t>
      </w:r>
      <w:r w:rsidR="00526F7A">
        <w:rPr>
          <w:rFonts w:ascii="Times New Roman" w:hAnsi="Times New Roman" w:cs="Times New Roman"/>
          <w:bCs/>
          <w:sz w:val="24"/>
          <w:szCs w:val="24"/>
        </w:rPr>
        <w:t>lasteaiahoone ja abihoonete</w:t>
      </w:r>
      <w:r>
        <w:rPr>
          <w:rFonts w:ascii="Times New Roman" w:hAnsi="Times New Roman" w:cs="Times New Roman"/>
          <w:bCs/>
          <w:sz w:val="24"/>
          <w:szCs w:val="24"/>
        </w:rPr>
        <w:t xml:space="preserve"> püstitamiseks. Detailplaneeringuga tehakse ettepanek muuta kehtivat Tahkuranna valla üldplaneeringut </w:t>
      </w:r>
      <w:r w:rsidR="00526F7A">
        <w:rPr>
          <w:rFonts w:ascii="Times New Roman" w:hAnsi="Times New Roman" w:cs="Times New Roman"/>
          <w:bCs/>
          <w:sz w:val="24"/>
          <w:szCs w:val="24"/>
        </w:rPr>
        <w:t>maakasutuse juhtotstarbe</w:t>
      </w:r>
      <w:r>
        <w:rPr>
          <w:rFonts w:ascii="Times New Roman" w:hAnsi="Times New Roman" w:cs="Times New Roman"/>
          <w:bCs/>
          <w:sz w:val="24"/>
          <w:szCs w:val="24"/>
        </w:rPr>
        <w:t xml:space="preserve"> osas. </w:t>
      </w:r>
    </w:p>
    <w:p w14:paraId="243190F7" w14:textId="267E55B5"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Tahkuranna valla üldplaneeringu kohaselt asub </w:t>
      </w:r>
      <w:r w:rsidR="00EB652D">
        <w:rPr>
          <w:rFonts w:ascii="Times New Roman" w:hAnsi="Times New Roman" w:cs="Times New Roman"/>
          <w:bCs/>
          <w:sz w:val="24"/>
          <w:szCs w:val="24"/>
        </w:rPr>
        <w:t xml:space="preserve">Lillepõllu kinnistu </w:t>
      </w:r>
      <w:r w:rsidR="0023211A">
        <w:rPr>
          <w:rFonts w:ascii="Times New Roman" w:hAnsi="Times New Roman" w:cs="Times New Roman"/>
          <w:bCs/>
          <w:sz w:val="24"/>
          <w:szCs w:val="24"/>
        </w:rPr>
        <w:t>väikeelamu reservmaal</w:t>
      </w:r>
      <w:r w:rsidR="005F30EE">
        <w:rPr>
          <w:rFonts w:ascii="Times New Roman" w:hAnsi="Times New Roman" w:cs="Times New Roman"/>
          <w:bCs/>
          <w:sz w:val="24"/>
          <w:szCs w:val="24"/>
        </w:rPr>
        <w:t>, ku</w:t>
      </w:r>
      <w:r w:rsidR="0023211A">
        <w:rPr>
          <w:rFonts w:ascii="Times New Roman" w:hAnsi="Times New Roman" w:cs="Times New Roman"/>
          <w:bCs/>
          <w:sz w:val="24"/>
          <w:szCs w:val="24"/>
        </w:rPr>
        <w:t>hu ühiskondlikke ehitisi ette nähtud ei ole</w:t>
      </w:r>
      <w:r>
        <w:rPr>
          <w:rFonts w:ascii="Times New Roman" w:hAnsi="Times New Roman" w:cs="Times New Roman"/>
          <w:bCs/>
          <w:sz w:val="24"/>
          <w:szCs w:val="24"/>
        </w:rPr>
        <w:t xml:space="preserve">. </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02BAC7F5" w:rsidR="00A05D58" w:rsidRDefault="00526F7A" w:rsidP="001D2904">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92EF8C5" wp14:editId="73BF08A0">
            <wp:extent cx="5934075" cy="5095875"/>
            <wp:effectExtent l="0" t="0" r="9525" b="9525"/>
            <wp:docPr id="152268522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095875"/>
                    </a:xfrm>
                    <a:prstGeom prst="rect">
                      <a:avLst/>
                    </a:prstGeom>
                    <a:noFill/>
                    <a:ln>
                      <a:noFill/>
                    </a:ln>
                  </pic:spPr>
                </pic:pic>
              </a:graphicData>
            </a:graphic>
          </wp:inline>
        </w:drawing>
      </w:r>
    </w:p>
    <w:p w14:paraId="53E67B9E" w14:textId="77777777"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Tahkuranna valla üldplaneeringu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7283750B" w:rsidR="00A05D58" w:rsidRDefault="00640971" w:rsidP="001D290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PlanS</w:t>
      </w:r>
      <w:proofErr w:type="spellEnd"/>
      <w:r>
        <w:rPr>
          <w:rFonts w:ascii="Times New Roman" w:hAnsi="Times New Roman" w:cs="Times New Roman"/>
          <w:sz w:val="24"/>
          <w:szCs w:val="24"/>
        </w:rPr>
        <w:t xml:space="preserve">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171717">
        <w:rPr>
          <w:rFonts w:ascii="Times New Roman" w:hAnsi="Times New Roman" w:cs="Times New Roman"/>
          <w:sz w:val="24"/>
          <w:szCs w:val="24"/>
        </w:rPr>
        <w:t>maakasutuse juhtotstarvet.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2CBCAB2C"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EB652D">
        <w:rPr>
          <w:rFonts w:ascii="Times New Roman" w:hAnsi="Times New Roman" w:cs="Times New Roman"/>
          <w:sz w:val="24"/>
          <w:szCs w:val="24"/>
        </w:rPr>
        <w:t xml:space="preserve">Lillepõllu </w:t>
      </w:r>
      <w:r>
        <w:rPr>
          <w:rFonts w:ascii="Times New Roman" w:hAnsi="Times New Roman" w:cs="Times New Roman"/>
          <w:sz w:val="24"/>
          <w:szCs w:val="24"/>
        </w:rPr>
        <w:t>katastriüksusel:</w:t>
      </w:r>
    </w:p>
    <w:p w14:paraId="4DBB750F" w14:textId="18C2C9D9" w:rsidR="00D17DF3"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w:t>
      </w:r>
      <w:r w:rsidR="00171717" w:rsidRPr="00171717">
        <w:rPr>
          <w:rFonts w:ascii="Times New Roman" w:hAnsi="Times New Roman" w:cs="Times New Roman"/>
          <w:sz w:val="24"/>
          <w:szCs w:val="24"/>
        </w:rPr>
        <w:t>aritav</w:t>
      </w:r>
      <w:r>
        <w:rPr>
          <w:rFonts w:ascii="Times New Roman" w:hAnsi="Times New Roman" w:cs="Times New Roman"/>
          <w:sz w:val="24"/>
          <w:szCs w:val="24"/>
        </w:rPr>
        <w:t>at</w:t>
      </w:r>
      <w:r w:rsidR="00171717" w:rsidRPr="00171717">
        <w:rPr>
          <w:rFonts w:ascii="Times New Roman" w:hAnsi="Times New Roman" w:cs="Times New Roman"/>
          <w:sz w:val="24"/>
          <w:szCs w:val="24"/>
        </w:rPr>
        <w:t xml:space="preserve"> ma</w:t>
      </w:r>
      <w:r>
        <w:rPr>
          <w:rFonts w:ascii="Times New Roman" w:hAnsi="Times New Roman" w:cs="Times New Roman"/>
          <w:sz w:val="24"/>
          <w:szCs w:val="24"/>
        </w:rPr>
        <w:t xml:space="preserve">ad - </w:t>
      </w:r>
      <w:r w:rsidR="00171717" w:rsidRPr="00171717">
        <w:rPr>
          <w:rFonts w:ascii="Times New Roman" w:hAnsi="Times New Roman" w:cs="Times New Roman"/>
          <w:sz w:val="24"/>
          <w:szCs w:val="24"/>
        </w:rPr>
        <w:t>7</w:t>
      </w:r>
      <w:r>
        <w:rPr>
          <w:rFonts w:ascii="Times New Roman" w:hAnsi="Times New Roman" w:cs="Times New Roman"/>
          <w:sz w:val="24"/>
          <w:szCs w:val="24"/>
        </w:rPr>
        <w:t>,</w:t>
      </w:r>
      <w:r w:rsidR="00171717" w:rsidRPr="00171717">
        <w:rPr>
          <w:rFonts w:ascii="Times New Roman" w:hAnsi="Times New Roman" w:cs="Times New Roman"/>
          <w:sz w:val="24"/>
          <w:szCs w:val="24"/>
        </w:rPr>
        <w:t>10 ha</w:t>
      </w:r>
      <w:r>
        <w:rPr>
          <w:rFonts w:ascii="Times New Roman" w:hAnsi="Times New Roman" w:cs="Times New Roman"/>
          <w:sz w:val="24"/>
          <w:szCs w:val="24"/>
        </w:rPr>
        <w:t>;</w:t>
      </w:r>
    </w:p>
    <w:p w14:paraId="5FE5B7A1" w14:textId="01CD077B" w:rsidR="00D17DF3"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171717" w:rsidRPr="00D17DF3">
        <w:rPr>
          <w:rFonts w:ascii="Times New Roman" w:hAnsi="Times New Roman" w:cs="Times New Roman"/>
          <w:sz w:val="24"/>
          <w:szCs w:val="24"/>
        </w:rPr>
        <w:t>ooduslik</w:t>
      </w:r>
      <w:r>
        <w:rPr>
          <w:rFonts w:ascii="Times New Roman" w:hAnsi="Times New Roman" w:cs="Times New Roman"/>
          <w:sz w:val="24"/>
          <w:szCs w:val="24"/>
        </w:rPr>
        <w:t xml:space="preserve">ku </w:t>
      </w:r>
      <w:r w:rsidR="00171717" w:rsidRPr="00D17DF3">
        <w:rPr>
          <w:rFonts w:ascii="Times New Roman" w:hAnsi="Times New Roman" w:cs="Times New Roman"/>
          <w:sz w:val="24"/>
          <w:szCs w:val="24"/>
        </w:rPr>
        <w:t>rohumaa</w:t>
      </w:r>
      <w:r>
        <w:rPr>
          <w:rFonts w:ascii="Times New Roman" w:hAnsi="Times New Roman" w:cs="Times New Roman"/>
          <w:sz w:val="24"/>
          <w:szCs w:val="24"/>
        </w:rPr>
        <w:t xml:space="preserve">d – </w:t>
      </w:r>
      <w:r w:rsidR="00171717" w:rsidRPr="00D17DF3">
        <w:rPr>
          <w:rFonts w:ascii="Times New Roman" w:hAnsi="Times New Roman" w:cs="Times New Roman"/>
          <w:sz w:val="24"/>
          <w:szCs w:val="24"/>
        </w:rPr>
        <w:t>0</w:t>
      </w:r>
      <w:r>
        <w:rPr>
          <w:rFonts w:ascii="Times New Roman" w:hAnsi="Times New Roman" w:cs="Times New Roman"/>
          <w:sz w:val="24"/>
          <w:szCs w:val="24"/>
        </w:rPr>
        <w:t>,</w:t>
      </w:r>
      <w:r w:rsidR="00171717" w:rsidRPr="00D17DF3">
        <w:rPr>
          <w:rFonts w:ascii="Times New Roman" w:hAnsi="Times New Roman" w:cs="Times New Roman"/>
          <w:sz w:val="24"/>
          <w:szCs w:val="24"/>
        </w:rPr>
        <w:t>03 ha</w:t>
      </w:r>
      <w:r>
        <w:rPr>
          <w:rFonts w:ascii="Times New Roman" w:hAnsi="Times New Roman" w:cs="Times New Roman"/>
          <w:sz w:val="24"/>
          <w:szCs w:val="24"/>
        </w:rPr>
        <w:t>;</w:t>
      </w:r>
    </w:p>
    <w:p w14:paraId="4938A61A" w14:textId="72D1CF04" w:rsidR="00D17DF3"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00171717" w:rsidRPr="00D17DF3">
        <w:rPr>
          <w:rFonts w:ascii="Times New Roman" w:hAnsi="Times New Roman" w:cs="Times New Roman"/>
          <w:sz w:val="24"/>
          <w:szCs w:val="24"/>
        </w:rPr>
        <w:t>etsamaa</w:t>
      </w:r>
      <w:r>
        <w:rPr>
          <w:rFonts w:ascii="Times New Roman" w:hAnsi="Times New Roman" w:cs="Times New Roman"/>
          <w:sz w:val="24"/>
          <w:szCs w:val="24"/>
        </w:rPr>
        <w:t xml:space="preserve">d – </w:t>
      </w:r>
      <w:r w:rsidR="00171717" w:rsidRPr="00D17DF3">
        <w:rPr>
          <w:rFonts w:ascii="Times New Roman" w:hAnsi="Times New Roman" w:cs="Times New Roman"/>
          <w:sz w:val="24"/>
          <w:szCs w:val="24"/>
        </w:rPr>
        <w:t>0</w:t>
      </w:r>
      <w:r>
        <w:rPr>
          <w:rFonts w:ascii="Times New Roman" w:hAnsi="Times New Roman" w:cs="Times New Roman"/>
          <w:sz w:val="24"/>
          <w:szCs w:val="24"/>
        </w:rPr>
        <w:t>,</w:t>
      </w:r>
      <w:r w:rsidR="00171717" w:rsidRPr="00D17DF3">
        <w:rPr>
          <w:rFonts w:ascii="Times New Roman" w:hAnsi="Times New Roman" w:cs="Times New Roman"/>
          <w:sz w:val="24"/>
          <w:szCs w:val="24"/>
        </w:rPr>
        <w:t>05 ha</w:t>
      </w:r>
      <w:r>
        <w:rPr>
          <w:rFonts w:ascii="Times New Roman" w:hAnsi="Times New Roman" w:cs="Times New Roman"/>
          <w:sz w:val="24"/>
          <w:szCs w:val="24"/>
        </w:rPr>
        <w:t>;</w:t>
      </w:r>
    </w:p>
    <w:p w14:paraId="7E2B5672" w14:textId="019FEB66" w:rsidR="005F30EE" w:rsidRDefault="00D17DF3" w:rsidP="00D17DF3">
      <w:pPr>
        <w:pStyle w:val="Loendilik"/>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uu</w:t>
      </w:r>
      <w:r>
        <w:rPr>
          <w:rFonts w:ascii="Times New Roman" w:hAnsi="Times New Roman" w:cs="Times New Roman"/>
          <w:sz w:val="24"/>
          <w:szCs w:val="24"/>
        </w:rPr>
        <w:t>d</w:t>
      </w:r>
      <w:r w:rsidR="00171717" w:rsidRPr="00D17DF3">
        <w:rPr>
          <w:rFonts w:ascii="Times New Roman" w:hAnsi="Times New Roman" w:cs="Times New Roman"/>
          <w:sz w:val="24"/>
          <w:szCs w:val="24"/>
        </w:rPr>
        <w:t xml:space="preserve"> maa</w:t>
      </w:r>
      <w:r>
        <w:rPr>
          <w:rFonts w:ascii="Times New Roman" w:hAnsi="Times New Roman" w:cs="Times New Roman"/>
          <w:sz w:val="24"/>
          <w:szCs w:val="24"/>
        </w:rPr>
        <w:t xml:space="preserve">d – </w:t>
      </w:r>
      <w:r w:rsidR="00171717" w:rsidRPr="00D17DF3">
        <w:rPr>
          <w:rFonts w:ascii="Times New Roman" w:hAnsi="Times New Roman" w:cs="Times New Roman"/>
          <w:sz w:val="24"/>
          <w:szCs w:val="24"/>
        </w:rPr>
        <w:t>0</w:t>
      </w:r>
      <w:r>
        <w:rPr>
          <w:rFonts w:ascii="Times New Roman" w:hAnsi="Times New Roman" w:cs="Times New Roman"/>
          <w:sz w:val="24"/>
          <w:szCs w:val="24"/>
        </w:rPr>
        <w:t>,</w:t>
      </w:r>
      <w:r w:rsidR="00171717" w:rsidRPr="00D17DF3">
        <w:rPr>
          <w:rFonts w:ascii="Times New Roman" w:hAnsi="Times New Roman" w:cs="Times New Roman"/>
          <w:sz w:val="24"/>
          <w:szCs w:val="24"/>
        </w:rPr>
        <w:t>09 ha</w:t>
      </w:r>
      <w:r>
        <w:rPr>
          <w:rFonts w:ascii="Times New Roman" w:hAnsi="Times New Roman" w:cs="Times New Roman"/>
          <w:sz w:val="24"/>
          <w:szCs w:val="24"/>
        </w:rPr>
        <w:t>.</w:t>
      </w:r>
    </w:p>
    <w:p w14:paraId="46C54D76" w14:textId="77777777" w:rsidR="00D17DF3" w:rsidRPr="00D17DF3" w:rsidRDefault="00D17DF3" w:rsidP="00D17DF3">
      <w:pPr>
        <w:spacing w:after="0" w:line="240" w:lineRule="auto"/>
        <w:jc w:val="both"/>
        <w:rPr>
          <w:rFonts w:ascii="Times New Roman" w:hAnsi="Times New Roman" w:cs="Times New Roman"/>
          <w:sz w:val="24"/>
          <w:szCs w:val="24"/>
        </w:rPr>
      </w:pPr>
    </w:p>
    <w:p w14:paraId="2E919B2B" w14:textId="0870A32C" w:rsidR="00A05D58" w:rsidRDefault="00EB652D" w:rsidP="001D2904">
      <w:pPr>
        <w:spacing w:after="0"/>
        <w:rPr>
          <w:rFonts w:ascii="Times New Roman" w:hAnsi="Times New Roman" w:cs="Times New Roman"/>
          <w:sz w:val="24"/>
          <w:szCs w:val="24"/>
        </w:rPr>
      </w:pPr>
      <w:r>
        <w:rPr>
          <w:rFonts w:ascii="Times New Roman" w:hAnsi="Times New Roman" w:cs="Times New Roman"/>
          <w:sz w:val="24"/>
          <w:szCs w:val="24"/>
        </w:rPr>
        <w:t xml:space="preserve">Lillepõllu </w:t>
      </w:r>
      <w:r w:rsidR="00F14114">
        <w:rPr>
          <w:rFonts w:ascii="Times New Roman" w:hAnsi="Times New Roman" w:cs="Times New Roman"/>
          <w:sz w:val="24"/>
          <w:szCs w:val="24"/>
        </w:rPr>
        <w:t>kinnistul põhjustavad kitsendusi (joonis 2):</w:t>
      </w:r>
    </w:p>
    <w:p w14:paraId="25B89C94" w14:textId="223405A9" w:rsidR="00A05D58"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D17DF3">
        <w:rPr>
          <w:rFonts w:ascii="Times New Roman" w:hAnsi="Times New Roman" w:cs="Times New Roman"/>
          <w:sz w:val="24"/>
          <w:szCs w:val="24"/>
        </w:rPr>
        <w:t>aaparandushoiu-ala</w:t>
      </w:r>
      <w:r w:rsidR="00640971">
        <w:rPr>
          <w:rFonts w:ascii="Times New Roman" w:hAnsi="Times New Roman" w:cs="Times New Roman"/>
          <w:sz w:val="24"/>
          <w:szCs w:val="24"/>
        </w:rPr>
        <w:t xml:space="preserve"> (pruun viirutus)</w:t>
      </w:r>
      <w:r>
        <w:rPr>
          <w:rFonts w:ascii="Times New Roman" w:hAnsi="Times New Roman" w:cs="Times New Roman"/>
          <w:sz w:val="24"/>
          <w:szCs w:val="24"/>
        </w:rPr>
        <w:t>;</w:t>
      </w:r>
    </w:p>
    <w:p w14:paraId="253EE733" w14:textId="582C6142" w:rsidR="00D17DF3"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D17DF3">
        <w:rPr>
          <w:rFonts w:ascii="Times New Roman" w:hAnsi="Times New Roman" w:cs="Times New Roman"/>
          <w:sz w:val="24"/>
          <w:szCs w:val="24"/>
        </w:rPr>
        <w:t>lektripaigaldise kaitsevöönd</w:t>
      </w:r>
      <w:r>
        <w:rPr>
          <w:rFonts w:ascii="Times New Roman" w:hAnsi="Times New Roman" w:cs="Times New Roman"/>
          <w:sz w:val="24"/>
          <w:szCs w:val="24"/>
        </w:rPr>
        <w:t xml:space="preserve"> (lilla viirutus);</w:t>
      </w:r>
    </w:p>
    <w:p w14:paraId="3105E92F" w14:textId="622ACA15" w:rsidR="00D17DF3"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D17DF3">
        <w:rPr>
          <w:rFonts w:ascii="Times New Roman" w:hAnsi="Times New Roman" w:cs="Times New Roman"/>
          <w:sz w:val="24"/>
          <w:szCs w:val="24"/>
        </w:rPr>
        <w:t>valikult kasutatava tee kaitsevöönd</w:t>
      </w:r>
      <w:r>
        <w:rPr>
          <w:rFonts w:ascii="Times New Roman" w:hAnsi="Times New Roman" w:cs="Times New Roman"/>
          <w:sz w:val="24"/>
          <w:szCs w:val="24"/>
        </w:rPr>
        <w:t xml:space="preserve"> (tumepunane viirutus);</w:t>
      </w:r>
    </w:p>
    <w:p w14:paraId="0590C835" w14:textId="1E976059" w:rsidR="00D17DF3" w:rsidRPr="00E10A53" w:rsidRDefault="00D17DF3" w:rsidP="00E10A53">
      <w:pPr>
        <w:pStyle w:val="Loendilik"/>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D17DF3">
        <w:rPr>
          <w:rFonts w:ascii="Times New Roman" w:hAnsi="Times New Roman" w:cs="Times New Roman"/>
          <w:sz w:val="24"/>
          <w:szCs w:val="24"/>
        </w:rPr>
        <w:t>ideehitise kaitsevöönd</w:t>
      </w:r>
      <w:r>
        <w:rPr>
          <w:rFonts w:ascii="Times New Roman" w:hAnsi="Times New Roman" w:cs="Times New Roman"/>
          <w:sz w:val="24"/>
          <w:szCs w:val="24"/>
        </w:rPr>
        <w:t xml:space="preserve"> (helepunane viirutus).</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49E39016" w:rsidR="00A05D58" w:rsidRDefault="00D17DF3" w:rsidP="001D29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B2D74" wp14:editId="21801648">
            <wp:extent cx="5934075" cy="4238625"/>
            <wp:effectExtent l="0" t="0" r="9525" b="9525"/>
            <wp:docPr id="1769118146"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inline>
        </w:drawing>
      </w:r>
    </w:p>
    <w:p w14:paraId="1FABD6B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w:t>
      </w:r>
      <w:proofErr w:type="spellStart"/>
      <w:r>
        <w:rPr>
          <w:rFonts w:ascii="Times New Roman" w:hAnsi="Times New Roman" w:cs="Times New Roman"/>
          <w:sz w:val="24"/>
          <w:szCs w:val="24"/>
        </w:rPr>
        <w:t>Geoportaal</w:t>
      </w:r>
      <w:proofErr w:type="spellEnd"/>
      <w:r>
        <w:rPr>
          <w:rFonts w:ascii="Times New Roman" w:hAnsi="Times New Roman" w:cs="Times New Roman"/>
          <w:sz w:val="24"/>
          <w:szCs w:val="24"/>
        </w:rPr>
        <w:t>)</w:t>
      </w:r>
    </w:p>
    <w:p w14:paraId="04887286" w14:textId="77777777" w:rsidR="005F30EE" w:rsidRDefault="005F30EE" w:rsidP="005F30EE">
      <w:pPr>
        <w:spacing w:after="0" w:line="240" w:lineRule="auto"/>
        <w:rPr>
          <w:rFonts w:ascii="Times New Roman" w:hAnsi="Times New Roman" w:cs="Times New Roman"/>
          <w:b/>
          <w:bCs/>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28F1A300" w:rsidR="00355212" w:rsidRPr="00355212" w:rsidRDefault="00EB652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Lillepõllu kinnistu </w:t>
      </w:r>
      <w:r w:rsidR="005F30EE">
        <w:rPr>
          <w:rFonts w:ascii="Times New Roman" w:hAnsi="Times New Roman" w:cs="Times New Roman"/>
          <w:sz w:val="24"/>
          <w:szCs w:val="24"/>
        </w:rPr>
        <w:t xml:space="preserve">on hoonestamata. </w:t>
      </w:r>
      <w:r w:rsidR="00D17DF3">
        <w:rPr>
          <w:rFonts w:ascii="Times New Roman" w:hAnsi="Times New Roman" w:cs="Times New Roman"/>
          <w:sz w:val="24"/>
          <w:szCs w:val="24"/>
        </w:rPr>
        <w:t>Valdav enamus</w:t>
      </w:r>
      <w:r w:rsidR="005F30EE">
        <w:rPr>
          <w:rFonts w:ascii="Times New Roman" w:hAnsi="Times New Roman" w:cs="Times New Roman"/>
          <w:sz w:val="24"/>
          <w:szCs w:val="24"/>
        </w:rPr>
        <w:t xml:space="preserve"> kinnistust on kaetud </w:t>
      </w:r>
      <w:r w:rsidR="00D17DF3">
        <w:rPr>
          <w:rFonts w:ascii="Times New Roman" w:hAnsi="Times New Roman" w:cs="Times New Roman"/>
          <w:sz w:val="24"/>
          <w:szCs w:val="24"/>
        </w:rPr>
        <w:t>noore männimetsaga</w:t>
      </w:r>
      <w:r w:rsidR="005F30EE">
        <w:rPr>
          <w:rFonts w:ascii="Times New Roman" w:hAnsi="Times New Roman" w:cs="Times New Roman"/>
          <w:sz w:val="24"/>
          <w:szCs w:val="24"/>
        </w:rPr>
        <w:t>.</w:t>
      </w:r>
    </w:p>
    <w:p w14:paraId="00325C1A" w14:textId="5EB74682" w:rsidR="000370CC" w:rsidRDefault="00EB652D" w:rsidP="00D17D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Lillepõllu kinnistu</w:t>
      </w:r>
      <w:r w:rsidR="00D17DF3">
        <w:rPr>
          <w:rFonts w:ascii="Times New Roman" w:hAnsi="Times New Roman" w:cs="Times New Roman"/>
          <w:sz w:val="24"/>
          <w:szCs w:val="24"/>
        </w:rPr>
        <w:t>le</w:t>
      </w:r>
      <w:r>
        <w:rPr>
          <w:rFonts w:ascii="Times New Roman" w:hAnsi="Times New Roman" w:cs="Times New Roman"/>
          <w:sz w:val="24"/>
          <w:szCs w:val="24"/>
        </w:rPr>
        <w:t xml:space="preserve"> </w:t>
      </w:r>
      <w:r w:rsidR="00F14114">
        <w:rPr>
          <w:rFonts w:ascii="Times New Roman" w:hAnsi="Times New Roman" w:cs="Times New Roman"/>
          <w:sz w:val="24"/>
          <w:szCs w:val="24"/>
        </w:rPr>
        <w:t xml:space="preserve">on kehtivas üldplaneeringus </w:t>
      </w:r>
      <w:r w:rsidR="00E10A53">
        <w:rPr>
          <w:rFonts w:ascii="Times New Roman" w:hAnsi="Times New Roman" w:cs="Times New Roman"/>
          <w:sz w:val="24"/>
          <w:szCs w:val="24"/>
        </w:rPr>
        <w:t xml:space="preserve">märgitud </w:t>
      </w:r>
      <w:r w:rsidR="00D17DF3">
        <w:rPr>
          <w:rFonts w:ascii="Times New Roman" w:hAnsi="Times New Roman" w:cs="Times New Roman"/>
          <w:sz w:val="24"/>
          <w:szCs w:val="24"/>
        </w:rPr>
        <w:t>väikeelamu reservmaa</w:t>
      </w:r>
      <w:r w:rsidR="00E10A53">
        <w:rPr>
          <w:rFonts w:ascii="Times New Roman" w:hAnsi="Times New Roman" w:cs="Times New Roman"/>
          <w:sz w:val="24"/>
          <w:szCs w:val="24"/>
        </w:rPr>
        <w:t>, k</w:t>
      </w:r>
      <w:r w:rsidR="00D17DF3">
        <w:rPr>
          <w:rFonts w:ascii="Times New Roman" w:hAnsi="Times New Roman" w:cs="Times New Roman"/>
          <w:sz w:val="24"/>
          <w:szCs w:val="24"/>
        </w:rPr>
        <w:t xml:space="preserve">uhu ei ole ette nähtud üldkasutatavate hoonete ehitamine. Alale on kehtestatud Lillepõllu detailplaneering, millega on ette nähtud elamumaa ja transpordimaa katastriüksuste moodustamine. Uue detailplaneeringuga muudetakse maakasutust vaid 2,7 ha ulatuses ning ülejäänud alale jäetakse kehtima </w:t>
      </w:r>
      <w:r w:rsidR="006F31E7">
        <w:rPr>
          <w:rFonts w:ascii="Times New Roman" w:hAnsi="Times New Roman" w:cs="Times New Roman"/>
          <w:sz w:val="24"/>
          <w:szCs w:val="24"/>
        </w:rPr>
        <w:t>Lillepõllu detailplaneering.</w:t>
      </w:r>
    </w:p>
    <w:p w14:paraId="6C6B5925" w14:textId="77777777" w:rsidR="00B5428B" w:rsidRDefault="00B5428B" w:rsidP="000370CC">
      <w:pPr>
        <w:spacing w:after="0" w:line="240" w:lineRule="auto"/>
        <w:jc w:val="both"/>
        <w:rPr>
          <w:rFonts w:ascii="Times New Roman" w:hAnsi="Times New Roman" w:cs="Times New Roman"/>
          <w:sz w:val="24"/>
          <w:szCs w:val="24"/>
        </w:rPr>
      </w:pPr>
    </w:p>
    <w:p w14:paraId="7F50E98F"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451ED4BC" w14:textId="4EB652A8" w:rsidR="00A05D58" w:rsidRDefault="00B5428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Uulu-Võiste maastikukaitseala (EELIS kood </w:t>
      </w:r>
      <w:r w:rsidRPr="00B5428B">
        <w:rPr>
          <w:rFonts w:ascii="Times New Roman" w:hAnsi="Times New Roman" w:cs="Times New Roman"/>
          <w:sz w:val="24"/>
          <w:szCs w:val="24"/>
        </w:rPr>
        <w:t>KLO1000651</w:t>
      </w:r>
      <w:r>
        <w:rPr>
          <w:rFonts w:ascii="Times New Roman" w:hAnsi="Times New Roman" w:cs="Times New Roman"/>
          <w:sz w:val="24"/>
          <w:szCs w:val="24"/>
        </w:rPr>
        <w:t xml:space="preserve">), mis on ühtlasi Natura 2000 võrgustiku Uulu-Võiste loodusala (EELIS kood </w:t>
      </w:r>
      <w:r w:rsidRPr="00B5428B">
        <w:rPr>
          <w:rFonts w:ascii="Times New Roman" w:hAnsi="Times New Roman" w:cs="Times New Roman"/>
          <w:sz w:val="24"/>
          <w:szCs w:val="24"/>
        </w:rPr>
        <w:t>RAH0000330</w:t>
      </w:r>
      <w:r>
        <w:rPr>
          <w:rFonts w:ascii="Times New Roman" w:hAnsi="Times New Roman" w:cs="Times New Roman"/>
          <w:sz w:val="24"/>
          <w:szCs w:val="24"/>
        </w:rPr>
        <w:t>) asub</w:t>
      </w:r>
      <w:r w:rsidRPr="00B5428B">
        <w:rPr>
          <w:rFonts w:ascii="Times New Roman" w:hAnsi="Times New Roman" w:cs="Times New Roman"/>
          <w:sz w:val="24"/>
          <w:szCs w:val="24"/>
        </w:rPr>
        <w:t xml:space="preserve"> </w:t>
      </w:r>
      <w:r w:rsidRPr="006D792B">
        <w:rPr>
          <w:rFonts w:ascii="Times New Roman" w:hAnsi="Times New Roman" w:cs="Times New Roman"/>
          <w:sz w:val="24"/>
          <w:szCs w:val="24"/>
        </w:rPr>
        <w:t>planeeringualast</w:t>
      </w:r>
      <w:r>
        <w:rPr>
          <w:rFonts w:ascii="Times New Roman" w:hAnsi="Times New Roman" w:cs="Times New Roman"/>
          <w:sz w:val="24"/>
          <w:szCs w:val="24"/>
        </w:rPr>
        <w:t xml:space="preserve"> ca </w:t>
      </w:r>
      <w:r w:rsidR="006F31E7">
        <w:rPr>
          <w:rFonts w:ascii="Times New Roman" w:hAnsi="Times New Roman" w:cs="Times New Roman"/>
          <w:sz w:val="24"/>
          <w:szCs w:val="24"/>
        </w:rPr>
        <w:t>30 meetri</w:t>
      </w:r>
      <w:r w:rsidRPr="006D792B">
        <w:rPr>
          <w:rFonts w:ascii="Times New Roman" w:hAnsi="Times New Roman" w:cs="Times New Roman"/>
          <w:sz w:val="24"/>
          <w:szCs w:val="24"/>
        </w:rPr>
        <w:t xml:space="preserve"> kaugusel.</w:t>
      </w: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6B360B0D"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suhteliselt kaitstud põhjaveega alal. Planeeringuala ei ole hõlmatud reoveekogumisalaga. Planeeringuga nähakse ette liitumine ühisveevärgi ja -kanalisatsiooniga, mis omab eeldatavalt vähest keskkonnamõju ning ebasoodne mõju piirkonna hüdroloogilistele tingimustele on eeldatavalt minimaalne. </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7D3BF121"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ehitismälestis asub ca 870 m kaugusel - Uulu mõisa </w:t>
      </w:r>
      <w:proofErr w:type="spellStart"/>
      <w:r>
        <w:rPr>
          <w:rFonts w:ascii="Times New Roman" w:hAnsi="Times New Roman" w:cs="Times New Roman"/>
          <w:sz w:val="24"/>
          <w:szCs w:val="24"/>
        </w:rPr>
        <w:t>Stael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Holsteinide</w:t>
      </w:r>
      <w:proofErr w:type="spellEnd"/>
      <w:r>
        <w:rPr>
          <w:rFonts w:ascii="Times New Roman" w:hAnsi="Times New Roman" w:cs="Times New Roman"/>
          <w:sz w:val="24"/>
          <w:szCs w:val="24"/>
        </w:rPr>
        <w:t xml:space="preserve"> hauakamber (registrikood 16818). DP ala ei jää kinnismälestise kaitsevööndisse. Mõju kultuuriväärtustele puudub.</w:t>
      </w: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w:t>
      </w:r>
      <w:proofErr w:type="spellStart"/>
      <w:r>
        <w:rPr>
          <w:rFonts w:ascii="Times New Roman" w:hAnsi="Times New Roman" w:cs="Times New Roman"/>
          <w:sz w:val="24"/>
          <w:szCs w:val="24"/>
        </w:rPr>
        <w:t>ga</w:t>
      </w:r>
      <w:proofErr w:type="spellEnd"/>
      <w:r>
        <w:rPr>
          <w:rFonts w:ascii="Times New Roman" w:hAnsi="Times New Roman" w:cs="Times New Roman"/>
          <w:sz w:val="24"/>
          <w:szCs w:val="24"/>
        </w:rPr>
        <w:t xml:space="preserve">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w:t>
      </w:r>
      <w:proofErr w:type="spellStart"/>
      <w:r>
        <w:rPr>
          <w:rFonts w:ascii="Times New Roman" w:hAnsi="Times New Roman" w:cs="Times New Roman"/>
          <w:sz w:val="24"/>
          <w:szCs w:val="24"/>
        </w:rPr>
        <w:t>ga</w:t>
      </w:r>
      <w:proofErr w:type="spellEnd"/>
      <w:r>
        <w:rPr>
          <w:rFonts w:ascii="Times New Roman" w:hAnsi="Times New Roman" w:cs="Times New Roman"/>
          <w:sz w:val="24"/>
          <w:szCs w:val="24"/>
        </w:rPr>
        <w:t xml:space="preserve">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627281DC"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p>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E662B" w14:textId="77777777" w:rsidR="00965240" w:rsidRDefault="00965240">
      <w:pPr>
        <w:spacing w:after="0" w:line="240" w:lineRule="auto"/>
      </w:pPr>
      <w:r>
        <w:separator/>
      </w:r>
    </w:p>
  </w:endnote>
  <w:endnote w:type="continuationSeparator" w:id="0">
    <w:p w14:paraId="20F67D96" w14:textId="77777777" w:rsidR="00965240" w:rsidRDefault="0096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iberation Sans">
    <w:altName w:val="Arial"/>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05980"/>
      <w:docPartObj>
        <w:docPartGallery w:val="Page Numbers (Bottom of Page)"/>
        <w:docPartUnique/>
      </w:docPartObj>
    </w:sdtPr>
    <w:sdtContent>
      <w:p w14:paraId="3738695F" w14:textId="77777777" w:rsidR="00A05D58" w:rsidRDefault="00640971">
        <w:pPr>
          <w:pStyle w:val="Jalus"/>
          <w:jc w:val="right"/>
        </w:pPr>
        <w:r>
          <w:fldChar w:fldCharType="begin"/>
        </w:r>
        <w:r>
          <w:instrText>PAGE</w:instrText>
        </w:r>
        <w:r>
          <w:fldChar w:fldCharType="separate"/>
        </w:r>
        <w:r>
          <w:t>10</w:t>
        </w:r>
        <w:r>
          <w:fldChar w:fldCharType="end"/>
        </w:r>
      </w:p>
    </w:sdtContent>
  </w:sdt>
  <w:p w14:paraId="0A2F3BA7" w14:textId="77777777" w:rsidR="00A05D58" w:rsidRDefault="00A05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B4336" w14:textId="77777777" w:rsidR="00965240" w:rsidRDefault="00965240">
      <w:pPr>
        <w:spacing w:after="0" w:line="240" w:lineRule="auto"/>
      </w:pPr>
      <w:r>
        <w:separator/>
      </w:r>
    </w:p>
  </w:footnote>
  <w:footnote w:type="continuationSeparator" w:id="0">
    <w:p w14:paraId="029E3150" w14:textId="77777777" w:rsidR="00965240" w:rsidRDefault="00965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171717"/>
    <w:rsid w:val="001A1670"/>
    <w:rsid w:val="001D2904"/>
    <w:rsid w:val="0023211A"/>
    <w:rsid w:val="00292D47"/>
    <w:rsid w:val="002D259F"/>
    <w:rsid w:val="00355212"/>
    <w:rsid w:val="0043515F"/>
    <w:rsid w:val="00526F7A"/>
    <w:rsid w:val="00540C54"/>
    <w:rsid w:val="005F30EE"/>
    <w:rsid w:val="005F5558"/>
    <w:rsid w:val="00640971"/>
    <w:rsid w:val="006F31E7"/>
    <w:rsid w:val="007724F2"/>
    <w:rsid w:val="007765FD"/>
    <w:rsid w:val="008E6BB0"/>
    <w:rsid w:val="00926184"/>
    <w:rsid w:val="00965240"/>
    <w:rsid w:val="00A05D58"/>
    <w:rsid w:val="00B5428B"/>
    <w:rsid w:val="00C00BBD"/>
    <w:rsid w:val="00D17DF3"/>
    <w:rsid w:val="00E07981"/>
    <w:rsid w:val="00E10A53"/>
    <w:rsid w:val="00E65D45"/>
    <w:rsid w:val="00EB652D"/>
    <w:rsid w:val="00F14114"/>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160" w:line="259" w:lineRule="auto"/>
    </w:pPr>
  </w:style>
  <w:style w:type="paragraph" w:styleId="Pealkiri1">
    <w:name w:val="heading 1"/>
    <w:basedOn w:val="Normaallaad"/>
    <w:next w:val="Normaallaad"/>
    <w:link w:val="Pealkiri1Mrk"/>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isMrk">
    <w:name w:val="Päis Märk"/>
    <w:basedOn w:val="Liguvaikefont"/>
    <w:link w:val="Pis"/>
    <w:uiPriority w:val="99"/>
    <w:qFormat/>
    <w:rsid w:val="005624DC"/>
  </w:style>
  <w:style w:type="character" w:customStyle="1" w:styleId="JalusMrk">
    <w:name w:val="Jalus Märk"/>
    <w:basedOn w:val="Liguvaikefont"/>
    <w:link w:val="Jalus"/>
    <w:uiPriority w:val="99"/>
    <w:qFormat/>
    <w:rsid w:val="005624DC"/>
  </w:style>
  <w:style w:type="character" w:customStyle="1" w:styleId="Pealkiri1Mrk">
    <w:name w:val="Pealkiri 1 Märk"/>
    <w:basedOn w:val="Liguvaikefont"/>
    <w:link w:val="Pealkiri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0">
    <w:name w:val="Pealkiri1"/>
    <w:basedOn w:val="Normaallaad"/>
    <w:next w:val="Kehatekst"/>
    <w:qFormat/>
    <w:pPr>
      <w:keepNext/>
      <w:spacing w:before="240" w:after="120"/>
    </w:pPr>
    <w:rPr>
      <w:rFonts w:ascii="Liberation Sans" w:eastAsia="Microsoft YaHei" w:hAnsi="Liberation Sans" w:cs="Lucida Sans"/>
      <w:sz w:val="28"/>
      <w:szCs w:val="28"/>
    </w:rPr>
  </w:style>
  <w:style w:type="paragraph" w:styleId="Kehatekst">
    <w:name w:val="Body Text"/>
    <w:basedOn w:val="Normaallaad"/>
    <w:pPr>
      <w:spacing w:after="140" w:line="276" w:lineRule="auto"/>
    </w:pPr>
  </w:style>
  <w:style w:type="paragraph" w:styleId="Loend">
    <w:name w:val="List"/>
    <w:basedOn w:val="Kehatekst"/>
    <w:rPr>
      <w:rFonts w:cs="Lucida Sans"/>
    </w:rPr>
  </w:style>
  <w:style w:type="paragraph" w:styleId="Pealdis">
    <w:name w:val="caption"/>
    <w:basedOn w:val="Normaallaad"/>
    <w:qFormat/>
    <w:pPr>
      <w:suppressLineNumbers/>
      <w:spacing w:before="120" w:after="120"/>
    </w:pPr>
    <w:rPr>
      <w:rFonts w:cs="Lucida Sans"/>
      <w:i/>
      <w:iCs/>
      <w:sz w:val="24"/>
      <w:szCs w:val="24"/>
    </w:rPr>
  </w:style>
  <w:style w:type="paragraph" w:customStyle="1" w:styleId="Register">
    <w:name w:val="Register"/>
    <w:basedOn w:val="Normaallaad"/>
    <w:qFormat/>
    <w:pPr>
      <w:suppressLineNumbers/>
    </w:pPr>
    <w:rPr>
      <w:rFonts w:cs="Lucida Sans"/>
    </w:rPr>
  </w:style>
  <w:style w:type="paragraph" w:customStyle="1" w:styleId="Pisjajalus">
    <w:name w:val="Päis ja jalus"/>
    <w:basedOn w:val="Normaallaad"/>
    <w:qFormat/>
  </w:style>
  <w:style w:type="paragraph" w:styleId="Pis">
    <w:name w:val="header"/>
    <w:basedOn w:val="Normaallaad"/>
    <w:link w:val="PisMrk"/>
    <w:uiPriority w:val="99"/>
    <w:unhideWhenUsed/>
    <w:rsid w:val="005624DC"/>
    <w:pPr>
      <w:tabs>
        <w:tab w:val="center" w:pos="4513"/>
        <w:tab w:val="right" w:pos="9026"/>
      </w:tabs>
      <w:spacing w:after="0" w:line="240" w:lineRule="auto"/>
    </w:pPr>
  </w:style>
  <w:style w:type="paragraph" w:styleId="Jalus">
    <w:name w:val="footer"/>
    <w:basedOn w:val="Normaallaad"/>
    <w:link w:val="JalusMrk"/>
    <w:uiPriority w:val="99"/>
    <w:unhideWhenUsed/>
    <w:rsid w:val="005624DC"/>
    <w:pPr>
      <w:tabs>
        <w:tab w:val="center" w:pos="4513"/>
        <w:tab w:val="right" w:pos="9026"/>
      </w:tabs>
      <w:spacing w:after="0" w:line="240" w:lineRule="auto"/>
    </w:pPr>
  </w:style>
  <w:style w:type="paragraph" w:styleId="Sisukorrapealkiri">
    <w:name w:val="TOC Heading"/>
    <w:basedOn w:val="Pealkiri1"/>
    <w:next w:val="Normaallaad"/>
    <w:uiPriority w:val="39"/>
    <w:unhideWhenUsed/>
    <w:qFormat/>
    <w:rsid w:val="005624DC"/>
    <w:rPr>
      <w:lang w:val="en-US"/>
    </w:rPr>
  </w:style>
  <w:style w:type="paragraph" w:styleId="SK2">
    <w:name w:val="toc 2"/>
    <w:basedOn w:val="Normaallaad"/>
    <w:next w:val="Normaallaad"/>
    <w:autoRedefine/>
    <w:uiPriority w:val="39"/>
    <w:unhideWhenUsed/>
    <w:rsid w:val="005624DC"/>
    <w:pPr>
      <w:spacing w:after="100"/>
      <w:ind w:left="220"/>
    </w:pPr>
    <w:rPr>
      <w:rFonts w:eastAsiaTheme="minorEastAsia" w:cs="Times New Roman"/>
      <w:lang w:val="en-US"/>
    </w:rPr>
  </w:style>
  <w:style w:type="paragraph" w:styleId="SK1">
    <w:name w:val="toc 1"/>
    <w:basedOn w:val="Normaallaad"/>
    <w:next w:val="Normaallaad"/>
    <w:autoRedefine/>
    <w:uiPriority w:val="39"/>
    <w:unhideWhenUsed/>
    <w:rsid w:val="005624DC"/>
    <w:pPr>
      <w:spacing w:after="100"/>
    </w:pPr>
    <w:rPr>
      <w:rFonts w:eastAsiaTheme="minorEastAsia" w:cs="Times New Roman"/>
      <w:lang w:val="en-US"/>
    </w:rPr>
  </w:style>
  <w:style w:type="paragraph" w:styleId="SK3">
    <w:name w:val="toc 3"/>
    <w:basedOn w:val="Normaallaad"/>
    <w:next w:val="Normaallaad"/>
    <w:autoRedefine/>
    <w:uiPriority w:val="39"/>
    <w:unhideWhenUsed/>
    <w:rsid w:val="005624DC"/>
    <w:pPr>
      <w:spacing w:after="100"/>
      <w:ind w:left="440"/>
    </w:pPr>
    <w:rPr>
      <w:rFonts w:eastAsiaTheme="minorEastAsia" w:cs="Times New Roman"/>
      <w:lang w:val="en-US"/>
    </w:rPr>
  </w:style>
  <w:style w:type="paragraph" w:styleId="Loendilik">
    <w:name w:val="List Paragraph"/>
    <w:basedOn w:val="Normaallaad"/>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1394</Words>
  <Characters>8086</Characters>
  <Application>Microsoft Office Word</Application>
  <DocSecurity>0</DocSecurity>
  <Lines>67</Lines>
  <Paragraphs>18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3</cp:revision>
  <dcterms:created xsi:type="dcterms:W3CDTF">2024-02-19T11:06:00Z</dcterms:created>
  <dcterms:modified xsi:type="dcterms:W3CDTF">2024-02-19T11:50:00Z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